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D1C" w:rsidRDefault="00D82D1C" w:rsidP="00D82D1C">
      <w:pPr>
        <w:spacing w:line="36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محسن ایزدی استادیار گروه معارف اسلامی دانشگاه قم</w:t>
      </w:r>
    </w:p>
    <w:p w:rsidR="00666FFC" w:rsidRDefault="00EF29C4" w:rsidP="00B624E2">
      <w:pPr>
        <w:spacing w:line="360" w:lineRule="auto"/>
        <w:jc w:val="center"/>
        <w:rPr>
          <w:rFonts w:cs="B Nazanin"/>
          <w:sz w:val="28"/>
          <w:szCs w:val="28"/>
          <w:rtl/>
        </w:rPr>
      </w:pPr>
      <w:r w:rsidRPr="00FE3CA6">
        <w:rPr>
          <w:rFonts w:cs="B Nazanin" w:hint="cs"/>
          <w:sz w:val="28"/>
          <w:szCs w:val="28"/>
          <w:rtl/>
        </w:rPr>
        <w:t>شکاف بین نظر و عمل در اخلاق</w:t>
      </w:r>
      <w:r w:rsidR="00B52415">
        <w:rPr>
          <w:rFonts w:cs="B Nazanin" w:hint="cs"/>
          <w:sz w:val="28"/>
          <w:szCs w:val="28"/>
          <w:rtl/>
        </w:rPr>
        <w:t xml:space="preserve"> و راه حل آن</w:t>
      </w:r>
    </w:p>
    <w:p w:rsidR="00EF29C4" w:rsidRPr="00FE3CA6" w:rsidRDefault="00EF29C4" w:rsidP="00B624E2">
      <w:pPr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FE3CA6">
        <w:rPr>
          <w:rFonts w:cs="B Nazanin" w:hint="cs"/>
          <w:sz w:val="28"/>
          <w:szCs w:val="28"/>
          <w:rtl/>
        </w:rPr>
        <w:t xml:space="preserve">مسأله شکاف بین نظر </w:t>
      </w:r>
      <w:r w:rsidR="00FE3CA6">
        <w:rPr>
          <w:rFonts w:cs="B Nazanin" w:hint="cs"/>
          <w:sz w:val="28"/>
          <w:szCs w:val="28"/>
          <w:rtl/>
        </w:rPr>
        <w:t>و عمل از دیرباز مورد توجه آموزه</w:t>
      </w:r>
      <w:r w:rsidR="00FE3CA6">
        <w:rPr>
          <w:rFonts w:cs="B Nazanin"/>
          <w:sz w:val="28"/>
          <w:szCs w:val="28"/>
          <w:rtl/>
        </w:rPr>
        <w:softHyphen/>
      </w:r>
      <w:r w:rsidRPr="00FE3CA6">
        <w:rPr>
          <w:rFonts w:cs="B Nazanin" w:hint="cs"/>
          <w:sz w:val="28"/>
          <w:szCs w:val="28"/>
          <w:rtl/>
        </w:rPr>
        <w:t>های دینی و نیز بسیاری از فیلسوفان و اندیشمندان بوده است. سقراط و افلاطون معرفت را معادل</w:t>
      </w:r>
      <w:bookmarkStart w:id="0" w:name="_GoBack"/>
      <w:bookmarkEnd w:id="0"/>
      <w:r w:rsidRPr="00FE3CA6">
        <w:rPr>
          <w:rFonts w:cs="B Nazanin" w:hint="cs"/>
          <w:sz w:val="28"/>
          <w:szCs w:val="28"/>
          <w:rtl/>
        </w:rPr>
        <w:t xml:space="preserve"> فضیلت می</w:t>
      </w:r>
      <w:r w:rsidR="00FE3CA6">
        <w:rPr>
          <w:rFonts w:cs="B Nazanin"/>
          <w:sz w:val="28"/>
          <w:szCs w:val="28"/>
          <w:rtl/>
        </w:rPr>
        <w:softHyphen/>
      </w:r>
      <w:r w:rsidRPr="00FE3CA6">
        <w:rPr>
          <w:rFonts w:cs="B Nazanin" w:hint="cs"/>
          <w:sz w:val="28"/>
          <w:szCs w:val="28"/>
          <w:rtl/>
        </w:rPr>
        <w:t>دانستند و بر این باور بودند که اگر انسان دارای معرفتی روشن نسبت به خوبی و بدی اعمال باشد همین معرفت کفایت می</w:t>
      </w:r>
      <w:r w:rsidR="00FE3CA6">
        <w:rPr>
          <w:rFonts w:cs="B Nazanin"/>
          <w:sz w:val="28"/>
          <w:szCs w:val="28"/>
          <w:rtl/>
        </w:rPr>
        <w:softHyphen/>
      </w:r>
      <w:r w:rsidRPr="00FE3CA6">
        <w:rPr>
          <w:rFonts w:cs="B Nazanin" w:hint="cs"/>
          <w:sz w:val="28"/>
          <w:szCs w:val="28"/>
          <w:rtl/>
        </w:rPr>
        <w:t xml:space="preserve">کند که از بدی پرهیز کند و به اعمال خوب آراسته شود. ارسطو این دیدگاه را نپذیرفت و معتقد شد ضعف اراده بین نظر </w:t>
      </w:r>
      <w:r w:rsidR="00FE3CA6">
        <w:rPr>
          <w:rFonts w:cs="B Nazanin" w:hint="cs"/>
          <w:sz w:val="28"/>
          <w:szCs w:val="28"/>
          <w:rtl/>
        </w:rPr>
        <w:t>و عمل شکاف و فاصله ایجاد می کند. از نظر او</w:t>
      </w:r>
      <w:r w:rsidRPr="00FE3CA6">
        <w:rPr>
          <w:rFonts w:cs="B Nazanin" w:hint="cs"/>
          <w:sz w:val="28"/>
          <w:szCs w:val="28"/>
          <w:rtl/>
        </w:rPr>
        <w:t xml:space="preserve"> </w:t>
      </w:r>
      <w:r w:rsidR="00FE3CA6">
        <w:rPr>
          <w:rFonts w:cs="B Nazanin" w:hint="cs"/>
          <w:sz w:val="28"/>
          <w:szCs w:val="28"/>
          <w:rtl/>
        </w:rPr>
        <w:t>حتی اگر</w:t>
      </w:r>
      <w:r w:rsidRPr="00FE3CA6">
        <w:rPr>
          <w:rFonts w:cs="B Nazanin" w:hint="cs"/>
          <w:sz w:val="28"/>
          <w:szCs w:val="28"/>
          <w:rtl/>
        </w:rPr>
        <w:t xml:space="preserve"> انسان به خوب یا بد بودن کارها معرفت </w:t>
      </w:r>
      <w:r w:rsidR="00FE3CA6">
        <w:rPr>
          <w:rFonts w:cs="B Nazanin" w:hint="cs"/>
          <w:sz w:val="28"/>
          <w:szCs w:val="28"/>
          <w:rtl/>
        </w:rPr>
        <w:t>روشن</w:t>
      </w:r>
      <w:r w:rsidR="00B624E2">
        <w:rPr>
          <w:rFonts w:cs="B Nazanin" w:hint="cs"/>
          <w:sz w:val="28"/>
          <w:szCs w:val="28"/>
          <w:rtl/>
        </w:rPr>
        <w:t>ی</w:t>
      </w:r>
      <w:r w:rsidR="00FE3CA6">
        <w:rPr>
          <w:rFonts w:cs="B Nazanin" w:hint="cs"/>
          <w:sz w:val="28"/>
          <w:szCs w:val="28"/>
          <w:rtl/>
        </w:rPr>
        <w:t xml:space="preserve"> </w:t>
      </w:r>
      <w:r w:rsidRPr="00FE3CA6">
        <w:rPr>
          <w:rFonts w:cs="B Nazanin" w:hint="cs"/>
          <w:sz w:val="28"/>
          <w:szCs w:val="28"/>
          <w:rtl/>
        </w:rPr>
        <w:t xml:space="preserve">داشته باشد، میل و شوق </w:t>
      </w:r>
      <w:r w:rsidR="00FE3CA6">
        <w:rPr>
          <w:rFonts w:cs="B Nazanin" w:hint="cs"/>
          <w:sz w:val="28"/>
          <w:szCs w:val="28"/>
          <w:rtl/>
        </w:rPr>
        <w:t xml:space="preserve">موجود </w:t>
      </w:r>
      <w:r w:rsidRPr="00FE3CA6">
        <w:rPr>
          <w:rFonts w:cs="B Nazanin" w:hint="cs"/>
          <w:sz w:val="28"/>
          <w:szCs w:val="28"/>
          <w:rtl/>
        </w:rPr>
        <w:t xml:space="preserve">در نفس انسان </w:t>
      </w:r>
      <w:r w:rsidR="00FE3CA6">
        <w:rPr>
          <w:rFonts w:cs="B Nazanin" w:hint="cs"/>
          <w:sz w:val="28"/>
          <w:szCs w:val="28"/>
          <w:rtl/>
        </w:rPr>
        <w:t>می</w:t>
      </w:r>
      <w:r w:rsidR="00FE3CA6">
        <w:rPr>
          <w:rFonts w:cs="B Nazanin"/>
          <w:sz w:val="28"/>
          <w:szCs w:val="28"/>
          <w:rtl/>
        </w:rPr>
        <w:softHyphen/>
      </w:r>
      <w:r w:rsidR="00FE3CA6">
        <w:rPr>
          <w:rFonts w:cs="B Nazanin" w:hint="cs"/>
          <w:sz w:val="28"/>
          <w:szCs w:val="28"/>
          <w:rtl/>
        </w:rPr>
        <w:t>تواند مانع تحقق عمل اخلاقی شود</w:t>
      </w:r>
      <w:r w:rsidRPr="00FE3CA6">
        <w:rPr>
          <w:rFonts w:cs="B Nazanin" w:hint="cs"/>
          <w:sz w:val="28"/>
          <w:szCs w:val="28"/>
          <w:rtl/>
        </w:rPr>
        <w:t xml:space="preserve">. برخی </w:t>
      </w:r>
      <w:r w:rsidR="00700066">
        <w:rPr>
          <w:rFonts w:cs="B Nazanin" w:hint="cs"/>
          <w:sz w:val="28"/>
          <w:szCs w:val="28"/>
          <w:rtl/>
        </w:rPr>
        <w:t>الهیدان</w:t>
      </w:r>
      <w:r w:rsidR="00B624E2">
        <w:rPr>
          <w:rFonts w:cs="B Nazanin" w:hint="cs"/>
          <w:sz w:val="28"/>
          <w:szCs w:val="28"/>
          <w:rtl/>
        </w:rPr>
        <w:t>ان</w:t>
      </w:r>
      <w:r w:rsidRPr="00FE3CA6">
        <w:rPr>
          <w:rFonts w:cs="B Nazanin" w:hint="cs"/>
          <w:sz w:val="28"/>
          <w:szCs w:val="28"/>
          <w:rtl/>
        </w:rPr>
        <w:t xml:space="preserve"> ایمان را چاره کار دانسته و معتقدند برای عمل کردن به کارهای خوب و پرهیز از کارهای بد لازم است علاوه بر علم و معرفت، ایمان </w:t>
      </w:r>
      <w:r w:rsidR="00700066">
        <w:rPr>
          <w:rFonts w:cs="B Nazanin" w:hint="cs"/>
          <w:sz w:val="28"/>
          <w:szCs w:val="28"/>
          <w:rtl/>
        </w:rPr>
        <w:t>هم در شخص وجود داشته باشد؛</w:t>
      </w:r>
      <w:r w:rsidRPr="00FE3CA6">
        <w:rPr>
          <w:rFonts w:cs="B Nazanin" w:hint="cs"/>
          <w:sz w:val="28"/>
          <w:szCs w:val="28"/>
          <w:rtl/>
        </w:rPr>
        <w:t xml:space="preserve"> اگر </w:t>
      </w:r>
      <w:r w:rsidR="00700066">
        <w:rPr>
          <w:rFonts w:cs="B Nazanin" w:hint="cs"/>
          <w:sz w:val="28"/>
          <w:szCs w:val="28"/>
          <w:rtl/>
        </w:rPr>
        <w:t xml:space="preserve">معرفت </w:t>
      </w:r>
      <w:r w:rsidRPr="00FE3CA6">
        <w:rPr>
          <w:rFonts w:cs="B Nazanin" w:hint="cs"/>
          <w:sz w:val="28"/>
          <w:szCs w:val="28"/>
          <w:rtl/>
        </w:rPr>
        <w:t>با ا</w:t>
      </w:r>
      <w:r w:rsidR="00700066">
        <w:rPr>
          <w:rFonts w:cs="B Nazanin" w:hint="cs"/>
          <w:sz w:val="28"/>
          <w:szCs w:val="28"/>
          <w:rtl/>
        </w:rPr>
        <w:t>یمان همراه شود به عمل می</w:t>
      </w:r>
      <w:r w:rsidR="00700066">
        <w:rPr>
          <w:rFonts w:cs="B Nazanin"/>
          <w:sz w:val="28"/>
          <w:szCs w:val="28"/>
          <w:rtl/>
        </w:rPr>
        <w:softHyphen/>
      </w:r>
      <w:r w:rsidR="00FE3CA6">
        <w:rPr>
          <w:rFonts w:cs="B Nazanin" w:hint="cs"/>
          <w:sz w:val="28"/>
          <w:szCs w:val="28"/>
          <w:rtl/>
        </w:rPr>
        <w:t xml:space="preserve">انجامد </w:t>
      </w:r>
      <w:r w:rsidRPr="00FE3CA6">
        <w:rPr>
          <w:rFonts w:cs="B Nazanin" w:hint="cs"/>
          <w:sz w:val="28"/>
          <w:szCs w:val="28"/>
          <w:rtl/>
        </w:rPr>
        <w:t>و الا خیر.</w:t>
      </w:r>
    </w:p>
    <w:p w:rsidR="00EF29C4" w:rsidRDefault="00FE3CA6" w:rsidP="00B624E2">
      <w:pPr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نظر می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>رسد یک نگرش واقع</w:t>
      </w:r>
      <w:r>
        <w:rPr>
          <w:rFonts w:cs="B Nazanin"/>
          <w:sz w:val="28"/>
          <w:szCs w:val="28"/>
          <w:rtl/>
        </w:rPr>
        <w:softHyphen/>
      </w:r>
      <w:r w:rsidR="00EF29C4" w:rsidRPr="00FE3CA6">
        <w:rPr>
          <w:rFonts w:cs="B Nazanin" w:hint="cs"/>
          <w:sz w:val="28"/>
          <w:szCs w:val="28"/>
          <w:rtl/>
        </w:rPr>
        <w:t xml:space="preserve">بینانه به مسأله مورد </w:t>
      </w:r>
      <w:r>
        <w:rPr>
          <w:rFonts w:cs="B Nazanin" w:hint="cs"/>
          <w:sz w:val="28"/>
          <w:szCs w:val="28"/>
          <w:rtl/>
        </w:rPr>
        <w:t>نظر و کنجکاوی در اعمال و رفتار</w:t>
      </w:r>
      <w:r w:rsidR="00EF29C4" w:rsidRPr="00FE3CA6">
        <w:rPr>
          <w:rFonts w:cs="B Nazanin" w:hint="cs"/>
          <w:sz w:val="28"/>
          <w:szCs w:val="28"/>
          <w:rtl/>
        </w:rPr>
        <w:t xml:space="preserve"> انسانها ما را به حقیقت دیگری هدایت می</w:t>
      </w:r>
      <w:r>
        <w:rPr>
          <w:rFonts w:cs="B Nazanin"/>
          <w:sz w:val="28"/>
          <w:szCs w:val="28"/>
          <w:rtl/>
        </w:rPr>
        <w:softHyphen/>
      </w:r>
      <w:r w:rsidR="00EF29C4" w:rsidRPr="00FE3CA6">
        <w:rPr>
          <w:rFonts w:cs="B Nazanin" w:hint="cs"/>
          <w:sz w:val="28"/>
          <w:szCs w:val="28"/>
          <w:rtl/>
        </w:rPr>
        <w:t>کند. اگر از استثنا</w:t>
      </w:r>
      <w:r>
        <w:rPr>
          <w:rFonts w:cs="B Nazanin" w:hint="cs"/>
          <w:sz w:val="28"/>
          <w:szCs w:val="28"/>
          <w:rtl/>
        </w:rPr>
        <w:t>ئات چشم</w:t>
      </w:r>
      <w:r>
        <w:rPr>
          <w:rFonts w:cs="B Nazanin"/>
          <w:sz w:val="28"/>
          <w:szCs w:val="28"/>
          <w:rtl/>
        </w:rPr>
        <w:softHyphen/>
      </w:r>
      <w:r w:rsidR="00930BD2" w:rsidRPr="00FE3CA6">
        <w:rPr>
          <w:rFonts w:cs="B Nazanin" w:hint="cs"/>
          <w:sz w:val="28"/>
          <w:szCs w:val="28"/>
          <w:rtl/>
        </w:rPr>
        <w:t>پوشی کنیم و در صدد ارائه یک قاعده</w:t>
      </w:r>
      <w:r w:rsidR="00B624E2">
        <w:rPr>
          <w:rFonts w:cs="B Nazanin" w:hint="cs"/>
          <w:sz w:val="28"/>
          <w:szCs w:val="28"/>
          <w:rtl/>
        </w:rPr>
        <w:t xml:space="preserve"> اخلاقی و انسان</w:t>
      </w:r>
      <w:r w:rsidR="00B624E2">
        <w:rPr>
          <w:rFonts w:cs="B Nazanin"/>
          <w:sz w:val="28"/>
          <w:szCs w:val="28"/>
          <w:rtl/>
        </w:rPr>
        <w:softHyphen/>
      </w:r>
      <w:r w:rsidR="00930BD2" w:rsidRPr="00FE3CA6">
        <w:rPr>
          <w:rFonts w:cs="B Nazanin" w:hint="cs"/>
          <w:sz w:val="28"/>
          <w:szCs w:val="28"/>
          <w:rtl/>
        </w:rPr>
        <w:t>شناسانه باشیم می</w:t>
      </w:r>
      <w:r w:rsidR="00B624E2">
        <w:rPr>
          <w:rFonts w:cs="B Nazanin"/>
          <w:sz w:val="28"/>
          <w:szCs w:val="28"/>
          <w:rtl/>
        </w:rPr>
        <w:softHyphen/>
      </w:r>
      <w:r w:rsidR="00930BD2" w:rsidRPr="00FE3CA6">
        <w:rPr>
          <w:rFonts w:cs="B Nazanin" w:hint="cs"/>
          <w:sz w:val="28"/>
          <w:szCs w:val="28"/>
          <w:rtl/>
        </w:rPr>
        <w:t>بینیم شخصیت انسان که محصول خصلتهای ژنتیکی، تربیت و محیط زندگی می</w:t>
      </w:r>
      <w:r w:rsidR="00B624E2">
        <w:rPr>
          <w:rFonts w:cs="B Nazanin"/>
          <w:sz w:val="28"/>
          <w:szCs w:val="28"/>
          <w:rtl/>
        </w:rPr>
        <w:softHyphen/>
      </w:r>
      <w:r w:rsidR="00B624E2">
        <w:rPr>
          <w:rFonts w:cs="B Nazanin" w:hint="cs"/>
          <w:sz w:val="28"/>
          <w:szCs w:val="28"/>
          <w:rtl/>
        </w:rPr>
        <w:t>باشد</w:t>
      </w:r>
      <w:r w:rsidR="00930BD2" w:rsidRPr="00FE3CA6">
        <w:rPr>
          <w:rFonts w:cs="B Nazanin" w:hint="cs"/>
          <w:sz w:val="28"/>
          <w:szCs w:val="28"/>
          <w:rtl/>
        </w:rPr>
        <w:t xml:space="preserve"> بیشترین تأثیر را در نحوه عملکرد انسان دارد. اگر عملی از دوره کودکی و</w:t>
      </w:r>
      <w:r w:rsidR="00B624E2">
        <w:rPr>
          <w:rFonts w:cs="B Nazanin" w:hint="cs"/>
          <w:sz w:val="28"/>
          <w:szCs w:val="28"/>
          <w:rtl/>
        </w:rPr>
        <w:t xml:space="preserve"> نوجوانی به عادت و ملکه تبدیل شود</w:t>
      </w:r>
      <w:r w:rsidR="00930BD2" w:rsidRPr="00FE3CA6">
        <w:rPr>
          <w:rFonts w:cs="B Nazanin" w:hint="cs"/>
          <w:sz w:val="28"/>
          <w:szCs w:val="28"/>
          <w:rtl/>
        </w:rPr>
        <w:t xml:space="preserve"> تا پایان عمر انسان را رها نخواهد کرد. </w:t>
      </w:r>
    </w:p>
    <w:p w:rsidR="00B624E2" w:rsidRPr="00FE3CA6" w:rsidRDefault="00B624E2" w:rsidP="00B624E2">
      <w:pPr>
        <w:spacing w:line="360" w:lineRule="auto"/>
        <w:ind w:firstLine="720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کلیدواژه</w:t>
      </w:r>
      <w:r>
        <w:rPr>
          <w:rFonts w:cs="B Nazanin"/>
          <w:sz w:val="28"/>
          <w:szCs w:val="28"/>
          <w:rtl/>
        </w:rPr>
        <w:softHyphen/>
      </w:r>
      <w:r w:rsidR="00B52415">
        <w:rPr>
          <w:rFonts w:cs="B Nazanin" w:hint="cs"/>
          <w:sz w:val="28"/>
          <w:szCs w:val="28"/>
          <w:rtl/>
        </w:rPr>
        <w:t>ها: اخلاق؛ نظر؛</w:t>
      </w:r>
      <w:r>
        <w:rPr>
          <w:rFonts w:cs="B Nazanin" w:hint="cs"/>
          <w:sz w:val="28"/>
          <w:szCs w:val="28"/>
          <w:rtl/>
        </w:rPr>
        <w:t xml:space="preserve"> عمل؛ معرفت؛ ایمان؛ عادت؛ تربیت</w:t>
      </w:r>
    </w:p>
    <w:sectPr w:rsidR="00B624E2" w:rsidRPr="00FE3CA6" w:rsidSect="002E451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496" w:rsidRDefault="00C17496" w:rsidP="00EF29C4">
      <w:pPr>
        <w:spacing w:after="0" w:line="240" w:lineRule="auto"/>
      </w:pPr>
      <w:r>
        <w:separator/>
      </w:r>
    </w:p>
  </w:endnote>
  <w:endnote w:type="continuationSeparator" w:id="0">
    <w:p w:rsidR="00C17496" w:rsidRDefault="00C17496" w:rsidP="00EF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496" w:rsidRDefault="00C17496" w:rsidP="00EF29C4">
      <w:pPr>
        <w:spacing w:after="0" w:line="240" w:lineRule="auto"/>
      </w:pPr>
      <w:r>
        <w:separator/>
      </w:r>
    </w:p>
  </w:footnote>
  <w:footnote w:type="continuationSeparator" w:id="0">
    <w:p w:rsidR="00C17496" w:rsidRDefault="00C17496" w:rsidP="00EF2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C4"/>
    <w:rsid w:val="002E451F"/>
    <w:rsid w:val="003A67A6"/>
    <w:rsid w:val="00666FFC"/>
    <w:rsid w:val="00700066"/>
    <w:rsid w:val="00930BD2"/>
    <w:rsid w:val="00AA38A1"/>
    <w:rsid w:val="00B35AFB"/>
    <w:rsid w:val="00B52415"/>
    <w:rsid w:val="00B624E2"/>
    <w:rsid w:val="00C17496"/>
    <w:rsid w:val="00D82D1C"/>
    <w:rsid w:val="00EF29C4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55B880-43A6-4EED-AAC4-29C330A5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29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9C4"/>
  </w:style>
  <w:style w:type="paragraph" w:styleId="Footer">
    <w:name w:val="footer"/>
    <w:basedOn w:val="Normal"/>
    <w:link w:val="FooterChar"/>
    <w:uiPriority w:val="99"/>
    <w:unhideWhenUsed/>
    <w:rsid w:val="00EF29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2017-11-17T18:06:00Z</dcterms:created>
  <dcterms:modified xsi:type="dcterms:W3CDTF">2017-11-18T15:29:00Z</dcterms:modified>
</cp:coreProperties>
</file>